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3E7" w:rsidRDefault="009C344C" w:rsidP="006423E7">
      <w:pPr>
        <w:tabs>
          <w:tab w:val="left" w:pos="3684"/>
        </w:tabs>
        <w:ind w:firstLine="0"/>
      </w:pPr>
      <w:r>
        <w:rPr>
          <w:noProof/>
          <w:lang w:eastAsia="fr-FR"/>
        </w:rPr>
        <w:drawing>
          <wp:inline distT="0" distB="0" distL="0" distR="0" wp14:anchorId="78A98463" wp14:editId="1A48B8C9">
            <wp:extent cx="1524000" cy="4419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C8E" w:rsidRDefault="00275C8E" w:rsidP="006423E7">
      <w:pPr>
        <w:tabs>
          <w:tab w:val="left" w:pos="3684"/>
        </w:tabs>
        <w:ind w:firstLine="0"/>
      </w:pPr>
    </w:p>
    <w:tbl>
      <w:tblPr>
        <w:tblW w:w="8858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8858"/>
      </w:tblGrid>
      <w:tr w:rsidR="006423E7" w:rsidRPr="005C1E76" w:rsidTr="009B378B">
        <w:trPr>
          <w:jc w:val="center"/>
        </w:trPr>
        <w:tc>
          <w:tcPr>
            <w:tcW w:w="8858" w:type="dxa"/>
            <w:shd w:val="pct20" w:color="auto" w:fill="auto"/>
          </w:tcPr>
          <w:p w:rsidR="006423E7" w:rsidRPr="005C1E76" w:rsidRDefault="006423E7" w:rsidP="002D4474">
            <w:pPr>
              <w:spacing w:after="0" w:line="240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552C4E" w:rsidRDefault="00552C4E" w:rsidP="00552C4E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MARCHE </w:t>
            </w: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>n°25021-S-AO-NETTOYAGE</w:t>
            </w:r>
          </w:p>
          <w:p w:rsidR="00552C4E" w:rsidRDefault="00552C4E" w:rsidP="00552C4E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>NETTOYAGE ET</w:t>
            </w: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 </w:t>
            </w:r>
            <w:r w:rsidRPr="009B18C6">
              <w:rPr>
                <w:rFonts w:ascii="Arial" w:hAnsi="Arial"/>
                <w:b/>
                <w:color w:val="000000"/>
                <w:spacing w:val="-8"/>
                <w:sz w:val="36"/>
              </w:rPr>
              <w:t xml:space="preserve">D’ENTRETIEN DES SITES DE </w:t>
            </w: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>LA CPAM DU VAR</w:t>
            </w:r>
          </w:p>
          <w:p w:rsidR="00D31A7C" w:rsidRPr="009B18C6" w:rsidRDefault="00723208" w:rsidP="00552C4E">
            <w:pPr>
              <w:spacing w:before="408"/>
              <w:ind w:left="2087" w:right="130" w:hanging="1599"/>
              <w:jc w:val="center"/>
              <w:rPr>
                <w:rFonts w:ascii="Arial" w:hAnsi="Arial"/>
                <w:b/>
                <w:color w:val="000000"/>
                <w:spacing w:val="-8"/>
                <w:sz w:val="36"/>
              </w:rPr>
            </w:pPr>
            <w:r>
              <w:rPr>
                <w:rFonts w:ascii="Arial" w:hAnsi="Arial"/>
                <w:b/>
                <w:color w:val="000000"/>
                <w:spacing w:val="-8"/>
                <w:sz w:val="36"/>
              </w:rPr>
              <w:t>LOT 1 : TOULON/LA VALETTE</w:t>
            </w:r>
          </w:p>
          <w:p w:rsidR="006423E7" w:rsidRPr="005C1E76" w:rsidRDefault="006423E7" w:rsidP="00552C4E">
            <w:pPr>
              <w:spacing w:after="0" w:line="240" w:lineRule="auto"/>
              <w:ind w:firstLine="0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:rsidR="002D4474" w:rsidRDefault="002D4474" w:rsidP="006423E7">
      <w:pPr>
        <w:tabs>
          <w:tab w:val="left" w:pos="3684"/>
        </w:tabs>
      </w:pPr>
    </w:p>
    <w:p w:rsidR="006423E7" w:rsidRPr="00BE147E" w:rsidRDefault="009B378B" w:rsidP="006423E7">
      <w:pPr>
        <w:tabs>
          <w:tab w:val="left" w:pos="3684"/>
        </w:tabs>
        <w:jc w:val="center"/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</w:pPr>
      <w:r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Liste des moyens </w:t>
      </w:r>
      <w:r w:rsidR="00AE31DC"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 xml:space="preserve">humains </w:t>
      </w:r>
      <w:r>
        <w:rPr>
          <w:b/>
          <w:color w:val="000000" w:themeColor="text1"/>
          <w:sz w:val="40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</w:rPr>
        <w:t>proposés</w:t>
      </w:r>
    </w:p>
    <w:p w:rsidR="001325AA" w:rsidRDefault="001325AA" w:rsidP="00BE147E">
      <w:pPr>
        <w:tabs>
          <w:tab w:val="left" w:pos="3684"/>
        </w:tabs>
        <w:ind w:firstLine="0"/>
      </w:pPr>
    </w:p>
    <w:p w:rsidR="001325AA" w:rsidRDefault="001325AA" w:rsidP="006423E7">
      <w:pPr>
        <w:tabs>
          <w:tab w:val="left" w:pos="3684"/>
        </w:tabs>
      </w:pPr>
    </w:p>
    <w:p w:rsidR="00275C8E" w:rsidRDefault="00275C8E" w:rsidP="009B378B">
      <w:pPr>
        <w:pStyle w:val="Paragraphedeliste"/>
        <w:tabs>
          <w:tab w:val="left" w:pos="3684"/>
        </w:tabs>
        <w:ind w:firstLine="0"/>
      </w:pPr>
      <w:r>
        <w:br w:type="page"/>
      </w:r>
    </w:p>
    <w:p w:rsidR="00723208" w:rsidRDefault="00723208" w:rsidP="00723208">
      <w:pPr>
        <w:tabs>
          <w:tab w:val="left" w:pos="3684"/>
        </w:tabs>
      </w:pPr>
    </w:p>
    <w:p w:rsidR="00723208" w:rsidRPr="00FC3250" w:rsidRDefault="00723208" w:rsidP="00723208">
      <w:pPr>
        <w:numPr>
          <w:ilvl w:val="0"/>
          <w:numId w:val="14"/>
        </w:numPr>
        <w:pBdr>
          <w:bottom w:val="single" w:sz="4" w:space="1" w:color="95B3D7"/>
        </w:pBdr>
        <w:spacing w:before="200" w:after="80"/>
        <w:ind w:left="567" w:firstLine="0"/>
        <w:outlineLvl w:val="2"/>
        <w:rPr>
          <w:rFonts w:ascii="Arial" w:eastAsia="Times New Roman" w:hAnsi="Arial" w:cs="Arial"/>
          <w:b/>
          <w:color w:val="1F497D" w:themeColor="text2"/>
          <w:sz w:val="28"/>
          <w:szCs w:val="36"/>
        </w:rPr>
      </w:pPr>
      <w:bookmarkStart w:id="0" w:name="_Toc499041389"/>
      <w:r w:rsidRPr="00FC3250">
        <w:rPr>
          <w:rFonts w:ascii="Arial" w:eastAsia="Times New Roman" w:hAnsi="Arial" w:cs="Arial"/>
          <w:b/>
          <w:color w:val="1F497D" w:themeColor="text2"/>
          <w:sz w:val="28"/>
          <w:szCs w:val="36"/>
        </w:rPr>
        <w:t>Lot 1 : les sites de Toulon, La Valette du Var</w:t>
      </w:r>
      <w:bookmarkEnd w:id="0"/>
    </w:p>
    <w:p w:rsidR="00723208" w:rsidRDefault="00723208" w:rsidP="00723208">
      <w:pPr>
        <w:spacing w:after="0" w:line="240" w:lineRule="auto"/>
        <w:rPr>
          <w:rFonts w:ascii="Arial" w:eastAsia="Times New Roman" w:hAnsi="Arial" w:cs="Arial"/>
          <w:sz w:val="24"/>
          <w:szCs w:val="36"/>
        </w:rPr>
      </w:pPr>
    </w:p>
    <w:p w:rsidR="00723208" w:rsidRDefault="00723208" w:rsidP="00723208">
      <w:pPr>
        <w:spacing w:after="0" w:line="240" w:lineRule="auto"/>
        <w:jc w:val="center"/>
        <w:rPr>
          <w:rFonts w:ascii="Arial" w:eastAsia="Times New Roman" w:hAnsi="Arial" w:cs="Arial"/>
          <w:sz w:val="24"/>
          <w:szCs w:val="36"/>
        </w:rPr>
      </w:pPr>
    </w:p>
    <w:tbl>
      <w:tblPr>
        <w:tblStyle w:val="Trameclaire-Accent1"/>
        <w:tblW w:w="14220" w:type="dxa"/>
        <w:tblLayout w:type="fixed"/>
        <w:tblLook w:val="04A0" w:firstRow="1" w:lastRow="0" w:firstColumn="1" w:lastColumn="0" w:noHBand="0" w:noVBand="1"/>
      </w:tblPr>
      <w:tblGrid>
        <w:gridCol w:w="2739"/>
        <w:gridCol w:w="1013"/>
        <w:gridCol w:w="658"/>
        <w:gridCol w:w="617"/>
        <w:gridCol w:w="972"/>
        <w:gridCol w:w="588"/>
        <w:gridCol w:w="971"/>
        <w:gridCol w:w="730"/>
        <w:gridCol w:w="971"/>
        <w:gridCol w:w="730"/>
        <w:gridCol w:w="850"/>
        <w:gridCol w:w="992"/>
        <w:gridCol w:w="688"/>
        <w:gridCol w:w="1040"/>
        <w:gridCol w:w="661"/>
      </w:tblGrid>
      <w:tr w:rsidR="00723208" w:rsidRPr="00172DDD" w:rsidTr="009C1B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23208" w:rsidRPr="005B1051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  <w:p w:rsidR="00723208" w:rsidRPr="005B1051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  <w:t>Moyens humains</w:t>
            </w:r>
          </w:p>
          <w:p w:rsidR="00723208" w:rsidRPr="005B1051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71" w:type="dxa"/>
            <w:gridSpan w:val="2"/>
            <w:tcBorders>
              <w:top w:val="double" w:sz="4" w:space="0" w:color="auto"/>
            </w:tcBorders>
            <w:vAlign w:val="center"/>
          </w:tcPr>
          <w:p w:rsidR="00723208" w:rsidRPr="005B1051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  <w:t>Mésange</w:t>
            </w:r>
          </w:p>
        </w:tc>
        <w:tc>
          <w:tcPr>
            <w:tcW w:w="1589" w:type="dxa"/>
            <w:gridSpan w:val="2"/>
            <w:tcBorders>
              <w:top w:val="double" w:sz="4" w:space="0" w:color="auto"/>
            </w:tcBorders>
            <w:vAlign w:val="center"/>
            <w:hideMark/>
          </w:tcPr>
          <w:p w:rsidR="00723208" w:rsidRPr="005B1051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  <w:t>St Jean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  <w:vAlign w:val="center"/>
          </w:tcPr>
          <w:p w:rsidR="00723208" w:rsidRPr="005B1051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  <w:t>Carnot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</w:tcBorders>
            <w:vAlign w:val="center"/>
            <w:hideMark/>
          </w:tcPr>
          <w:p w:rsidR="00723208" w:rsidRPr="005B1051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  <w:t>Valbourdin</w:t>
            </w:r>
          </w:p>
        </w:tc>
        <w:tc>
          <w:tcPr>
            <w:tcW w:w="1580" w:type="dxa"/>
            <w:gridSpan w:val="2"/>
            <w:tcBorders>
              <w:top w:val="double" w:sz="4" w:space="0" w:color="auto"/>
            </w:tcBorders>
            <w:vAlign w:val="center"/>
            <w:hideMark/>
          </w:tcPr>
          <w:p w:rsidR="00723208" w:rsidRPr="005B1051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  <w:t>La Colombe (CES)</w:t>
            </w:r>
          </w:p>
        </w:tc>
        <w:tc>
          <w:tcPr>
            <w:tcW w:w="1680" w:type="dxa"/>
            <w:gridSpan w:val="2"/>
            <w:tcBorders>
              <w:top w:val="double" w:sz="4" w:space="0" w:color="auto"/>
            </w:tcBorders>
            <w:vAlign w:val="center"/>
            <w:hideMark/>
          </w:tcPr>
          <w:p w:rsidR="00723208" w:rsidRPr="005B1051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  <w:t>La Rode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23208" w:rsidRPr="005B1051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  <w:r w:rsidRPr="005B1051"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  <w:t>La Valette</w:t>
            </w:r>
          </w:p>
        </w:tc>
      </w:tr>
      <w:tr w:rsidR="00723208" w:rsidRPr="00172DDD" w:rsidTr="009C1B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Personnels d’encadrement (nbre d’heures mensuelles par site) (**)</w:t>
            </w:r>
          </w:p>
        </w:tc>
        <w:tc>
          <w:tcPr>
            <w:tcW w:w="1671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89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80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2"/>
            <w:tcBorders>
              <w:right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723208" w:rsidRPr="00172DDD" w:rsidTr="009C1B2F">
        <w:trPr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Personnel</w:t>
            </w:r>
            <w:r>
              <w:rPr>
                <w:rFonts w:ascii="Arial Narrow" w:eastAsia="Times New Roman" w:hAnsi="Arial Narrow" w:cs="Times New Roman"/>
                <w:b w:val="0"/>
                <w:sz w:val="18"/>
                <w:szCs w:val="20"/>
                <w:lang w:eastAsia="fr-FR"/>
              </w:rPr>
              <w:t xml:space="preserve"> 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Journalier</w:t>
            </w:r>
            <w:r>
              <w:rPr>
                <w:rFonts w:ascii="Arial Narrow" w:eastAsia="Times New Roman" w:hAnsi="Arial Narrow" w:cs="Times New Roman"/>
                <w:b w:val="0"/>
                <w:sz w:val="18"/>
                <w:szCs w:val="20"/>
                <w:lang w:eastAsia="fr-FR"/>
              </w:rPr>
              <w:t xml:space="preserve"> 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Employé :</w:t>
            </w:r>
          </w:p>
        </w:tc>
        <w:tc>
          <w:tcPr>
            <w:tcW w:w="1671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89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80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2"/>
            <w:tcBorders>
              <w:right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723208" w:rsidRPr="00172DDD" w:rsidTr="009C1B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</w:tcPr>
          <w:p w:rsidR="00723208" w:rsidRPr="00860471" w:rsidRDefault="00723208" w:rsidP="009C1B2F">
            <w:pPr>
              <w:overflowPunct w:val="0"/>
              <w:autoSpaceDE w:val="0"/>
              <w:autoSpaceDN w:val="0"/>
              <w:adjustRightInd w:val="0"/>
              <w:ind w:left="-11"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860471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1/ Nombre de personnes</w:t>
            </w: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hanging="11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left="-11"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2/ Temps journalier par personne</w:t>
            </w: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671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89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80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80" w:type="dxa"/>
            <w:gridSpan w:val="2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2"/>
            <w:tcBorders>
              <w:right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723208" w:rsidRPr="00172DDD" w:rsidTr="009C1B2F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  <w:t>Temps prévu et personnel supplémentaire employé pour :</w:t>
            </w:r>
          </w:p>
        </w:tc>
        <w:tc>
          <w:tcPr>
            <w:tcW w:w="1013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Temps(*)</w:t>
            </w:r>
          </w:p>
        </w:tc>
        <w:tc>
          <w:tcPr>
            <w:tcW w:w="65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Nbre</w:t>
            </w:r>
          </w:p>
        </w:tc>
        <w:tc>
          <w:tcPr>
            <w:tcW w:w="617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Temps (*)</w:t>
            </w:r>
          </w:p>
        </w:tc>
        <w:tc>
          <w:tcPr>
            <w:tcW w:w="972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Nbre</w:t>
            </w:r>
          </w:p>
        </w:tc>
        <w:tc>
          <w:tcPr>
            <w:tcW w:w="58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Temps  (*)</w:t>
            </w:r>
          </w:p>
        </w:tc>
        <w:tc>
          <w:tcPr>
            <w:tcW w:w="971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Nbre</w:t>
            </w: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</w:tc>
        <w:tc>
          <w:tcPr>
            <w:tcW w:w="73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Temps(*)</w:t>
            </w:r>
          </w:p>
        </w:tc>
        <w:tc>
          <w:tcPr>
            <w:tcW w:w="971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Nbre</w:t>
            </w:r>
          </w:p>
        </w:tc>
        <w:tc>
          <w:tcPr>
            <w:tcW w:w="73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Temps(*)</w:t>
            </w:r>
          </w:p>
        </w:tc>
        <w:tc>
          <w:tcPr>
            <w:tcW w:w="85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Nbre</w:t>
            </w:r>
          </w:p>
        </w:tc>
        <w:tc>
          <w:tcPr>
            <w:tcW w:w="992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Temps(*)</w:t>
            </w:r>
          </w:p>
        </w:tc>
        <w:tc>
          <w:tcPr>
            <w:tcW w:w="68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Nbre</w:t>
            </w:r>
          </w:p>
        </w:tc>
        <w:tc>
          <w:tcPr>
            <w:tcW w:w="104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Temps(*)</w:t>
            </w:r>
          </w:p>
        </w:tc>
        <w:tc>
          <w:tcPr>
            <w:tcW w:w="661" w:type="dxa"/>
            <w:tcBorders>
              <w:right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</w:p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4"/>
                <w:szCs w:val="20"/>
                <w:lang w:eastAsia="fr-FR"/>
              </w:rPr>
              <w:t>Nbre</w:t>
            </w:r>
          </w:p>
        </w:tc>
      </w:tr>
      <w:tr w:rsidR="00723208" w:rsidRPr="00172DDD" w:rsidTr="009C1B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- Prest. hebdomadaires</w:t>
            </w:r>
          </w:p>
        </w:tc>
        <w:tc>
          <w:tcPr>
            <w:tcW w:w="1013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7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2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1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1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4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61" w:type="dxa"/>
            <w:tcBorders>
              <w:right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723208" w:rsidRPr="00172DDD" w:rsidTr="009C1B2F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- Prest. bi-mensuelles</w:t>
            </w:r>
          </w:p>
        </w:tc>
        <w:tc>
          <w:tcPr>
            <w:tcW w:w="1013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7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2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1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1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4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61" w:type="dxa"/>
            <w:tcBorders>
              <w:right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723208" w:rsidRPr="00172DDD" w:rsidTr="009C1B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- Prest. mensuelles</w:t>
            </w:r>
          </w:p>
        </w:tc>
        <w:tc>
          <w:tcPr>
            <w:tcW w:w="1013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7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2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1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1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4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61" w:type="dxa"/>
            <w:tcBorders>
              <w:right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723208" w:rsidRPr="00172DDD" w:rsidTr="009C1B2F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  <w:hideMark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6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Prest. 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tri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mestrielles</w:t>
            </w:r>
          </w:p>
        </w:tc>
        <w:tc>
          <w:tcPr>
            <w:tcW w:w="1013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7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2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1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1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4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61" w:type="dxa"/>
            <w:tcBorders>
              <w:right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723208" w:rsidRPr="00172DDD" w:rsidTr="009C1B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</w:tcBorders>
          </w:tcPr>
          <w:p w:rsidR="00723208" w:rsidRPr="00EB13D2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Prest. 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semestrielles</w:t>
            </w:r>
          </w:p>
        </w:tc>
        <w:tc>
          <w:tcPr>
            <w:tcW w:w="1013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7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2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1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1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8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40" w:type="dxa"/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61" w:type="dxa"/>
            <w:tcBorders>
              <w:right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  <w:tr w:rsidR="00723208" w:rsidRPr="00172DDD" w:rsidTr="009C1B2F">
        <w:trPr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9" w:type="dxa"/>
            <w:tcBorders>
              <w:left w:val="double" w:sz="4" w:space="0" w:color="auto"/>
              <w:bottom w:val="double" w:sz="4" w:space="0" w:color="auto"/>
            </w:tcBorders>
          </w:tcPr>
          <w:p w:rsidR="00723208" w:rsidRPr="00EB13D2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</w:pP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 xml:space="preserve">- Prest. 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annu</w:t>
            </w:r>
            <w:r w:rsidRPr="00172DDD">
              <w:rPr>
                <w:rFonts w:ascii="Arial Narrow" w:eastAsia="Times New Roman" w:hAnsi="Arial Narrow" w:cs="Times New Roman"/>
                <w:sz w:val="18"/>
                <w:szCs w:val="20"/>
                <w:lang w:eastAsia="fr-FR"/>
              </w:rPr>
              <w:t>elles</w:t>
            </w:r>
          </w:p>
        </w:tc>
        <w:tc>
          <w:tcPr>
            <w:tcW w:w="1013" w:type="dxa"/>
            <w:tcBorders>
              <w:bottom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8" w:type="dxa"/>
            <w:tcBorders>
              <w:bottom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7" w:type="dxa"/>
            <w:tcBorders>
              <w:bottom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2" w:type="dxa"/>
            <w:tcBorders>
              <w:bottom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88" w:type="dxa"/>
            <w:tcBorders>
              <w:bottom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1" w:type="dxa"/>
            <w:tcBorders>
              <w:bottom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0" w:type="dxa"/>
            <w:tcBorders>
              <w:bottom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1" w:type="dxa"/>
            <w:tcBorders>
              <w:bottom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0" w:type="dxa"/>
            <w:tcBorders>
              <w:bottom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8" w:type="dxa"/>
            <w:tcBorders>
              <w:bottom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40" w:type="dxa"/>
            <w:tcBorders>
              <w:bottom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61" w:type="dxa"/>
            <w:tcBorders>
              <w:bottom w:val="double" w:sz="4" w:space="0" w:color="auto"/>
              <w:right w:val="double" w:sz="4" w:space="0" w:color="auto"/>
            </w:tcBorders>
          </w:tcPr>
          <w:p w:rsidR="00723208" w:rsidRPr="00172DDD" w:rsidRDefault="00723208" w:rsidP="009C1B2F">
            <w:pPr>
              <w:overflowPunct w:val="0"/>
              <w:autoSpaceDE w:val="0"/>
              <w:autoSpaceDN w:val="0"/>
              <w:adjustRightInd w:val="0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eastAsia="fr-FR"/>
              </w:rPr>
            </w:pPr>
          </w:p>
        </w:tc>
      </w:tr>
    </w:tbl>
    <w:p w:rsidR="00723208" w:rsidRPr="00EB13D2" w:rsidRDefault="00723208" w:rsidP="00723208">
      <w:pPr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</w:pPr>
      <w:r w:rsidRPr="00EB13D2"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  <w:t>(*) Il s’agit du temps par personne</w:t>
      </w:r>
    </w:p>
    <w:p w:rsidR="00A71A15" w:rsidRPr="00723208" w:rsidRDefault="00723208" w:rsidP="00723208">
      <w:pPr>
        <w:overflowPunct w:val="0"/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</w:pPr>
      <w:r w:rsidRPr="00EB13D2">
        <w:rPr>
          <w:rFonts w:ascii="Times New Roman" w:eastAsia="Times New Roman" w:hAnsi="Times New Roman" w:cs="Times New Roman"/>
          <w:i/>
          <w:sz w:val="16"/>
          <w:szCs w:val="20"/>
          <w:lang w:eastAsia="fr-FR"/>
        </w:rPr>
        <w:t>(**) Le nombre d’heures est exprimé en centième d’heures (1/2 heure = 0,5 heure, ¼ d’heure = 0,25 heure)</w:t>
      </w:r>
      <w:bookmarkStart w:id="1" w:name="_GoBack"/>
      <w:bookmarkEnd w:id="1"/>
    </w:p>
    <w:p w:rsidR="00A71A15" w:rsidRPr="00BB19DE" w:rsidRDefault="00A71A15" w:rsidP="00BB19DE">
      <w:pPr>
        <w:pBdr>
          <w:bottom w:val="single" w:sz="6" w:space="1" w:color="auto"/>
        </w:pBdr>
        <w:spacing w:after="0" w:line="240" w:lineRule="auto"/>
        <w:ind w:firstLine="0"/>
        <w:rPr>
          <w:rFonts w:ascii="Arial" w:eastAsia="Times New Roman" w:hAnsi="Arial" w:cs="Arial"/>
          <w:sz w:val="24"/>
          <w:szCs w:val="36"/>
        </w:rPr>
      </w:pPr>
    </w:p>
    <w:p w:rsidR="00CB6CD6" w:rsidRDefault="002768E5" w:rsidP="00BB19DE">
      <w:pPr>
        <w:tabs>
          <w:tab w:val="left" w:pos="6804"/>
          <w:tab w:val="left" w:pos="7938"/>
        </w:tabs>
        <w:spacing w:line="360" w:lineRule="auto"/>
        <w:ind w:firstLine="0"/>
      </w:pPr>
      <w:r>
        <w:tab/>
      </w:r>
      <w:r w:rsidR="00BB19DE">
        <w:tab/>
      </w:r>
      <w:r w:rsidR="00CB6CD6">
        <w:t>A                              Le</w:t>
      </w:r>
    </w:p>
    <w:p w:rsidR="00CB6CD6" w:rsidRDefault="00CB6CD6" w:rsidP="002768E5">
      <w:pPr>
        <w:tabs>
          <w:tab w:val="left" w:pos="4962"/>
          <w:tab w:val="left" w:pos="7938"/>
        </w:tabs>
        <w:ind w:firstLine="0"/>
      </w:pPr>
      <w:r>
        <w:tab/>
      </w:r>
      <w:r w:rsidR="00BB19DE">
        <w:tab/>
      </w:r>
      <w:r>
        <w:t>Signature du candidat</w:t>
      </w:r>
    </w:p>
    <w:sectPr w:rsidR="00CB6CD6" w:rsidSect="00EB13D2">
      <w:footerReference w:type="default" r:id="rId9"/>
      <w:pgSz w:w="16838" w:h="11906" w:orient="landscape"/>
      <w:pgMar w:top="851" w:right="1103" w:bottom="1417" w:left="1417" w:header="708" w:footer="708" w:gutter="0"/>
      <w:pgBorders w:offsetFrom="page">
        <w:top w:val="triple" w:sz="6" w:space="24" w:color="1F497D" w:themeColor="text2"/>
        <w:left w:val="triple" w:sz="6" w:space="24" w:color="1F497D" w:themeColor="text2"/>
        <w:bottom w:val="triple" w:sz="6" w:space="24" w:color="1F497D" w:themeColor="text2"/>
        <w:right w:val="triple" w:sz="6" w:space="24" w:color="1F497D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9F3" w:rsidRDefault="007509F3" w:rsidP="006423E7">
      <w:pPr>
        <w:spacing w:after="0" w:line="240" w:lineRule="auto"/>
      </w:pPr>
      <w:r>
        <w:separator/>
      </w:r>
    </w:p>
  </w:endnote>
  <w:endnote w:type="continuationSeparator" w:id="0">
    <w:p w:rsidR="007509F3" w:rsidRDefault="007509F3" w:rsidP="00642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7505076"/>
      <w:docPartObj>
        <w:docPartGallery w:val="Page Numbers (Bottom of Page)"/>
        <w:docPartUnique/>
      </w:docPartObj>
    </w:sdtPr>
    <w:sdtEndPr/>
    <w:sdtContent>
      <w:p w:rsidR="003C33BB" w:rsidRDefault="003C33B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208">
          <w:rPr>
            <w:noProof/>
          </w:rPr>
          <w:t>2</w:t>
        </w:r>
        <w:r>
          <w:fldChar w:fldCharType="end"/>
        </w:r>
      </w:p>
    </w:sdtContent>
  </w:sdt>
  <w:p w:rsidR="003C33BB" w:rsidRPr="006423E7" w:rsidRDefault="00975014" w:rsidP="006423E7">
    <w:pPr>
      <w:pStyle w:val="Pieddepage"/>
      <w:jc w:val="center"/>
      <w:rPr>
        <w:color w:val="A6A6A6" w:themeColor="background1" w:themeShade="A6"/>
        <w:sz w:val="20"/>
      </w:rPr>
    </w:pPr>
    <w:r>
      <w:rPr>
        <w:color w:val="A6A6A6" w:themeColor="background1" w:themeShade="A6"/>
        <w:sz w:val="20"/>
      </w:rPr>
      <w:t>25021-S-AO-NETTOYAGE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9F3" w:rsidRDefault="007509F3" w:rsidP="006423E7">
      <w:pPr>
        <w:spacing w:after="0" w:line="240" w:lineRule="auto"/>
      </w:pPr>
      <w:r>
        <w:separator/>
      </w:r>
    </w:p>
  </w:footnote>
  <w:footnote w:type="continuationSeparator" w:id="0">
    <w:p w:rsidR="007509F3" w:rsidRDefault="007509F3" w:rsidP="00642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6FCC044"/>
    <w:lvl w:ilvl="0">
      <w:numFmt w:val="decimal"/>
      <w:lvlText w:val="*"/>
      <w:lvlJc w:val="left"/>
    </w:lvl>
  </w:abstractNum>
  <w:abstractNum w:abstractNumId="1" w15:restartNumberingAfterBreak="0">
    <w:nsid w:val="05942FB3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2" w15:restartNumberingAfterBreak="0">
    <w:nsid w:val="15E5146C"/>
    <w:multiLevelType w:val="hybridMultilevel"/>
    <w:tmpl w:val="A58C655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71711C"/>
    <w:multiLevelType w:val="multilevel"/>
    <w:tmpl w:val="277057CA"/>
    <w:lvl w:ilvl="0">
      <w:start w:val="1"/>
      <w:numFmt w:val="upperRoman"/>
      <w:suff w:val="space"/>
      <w:lvlText w:val="Article %1  -"/>
      <w:lvlJc w:val="left"/>
      <w:pPr>
        <w:ind w:left="567" w:hanging="567"/>
      </w:pPr>
      <w:rPr>
        <w:rFonts w:ascii="Century" w:hAnsi="Century" w:cs="Times New Roman" w:hint="default"/>
        <w:caps/>
        <w:smallCaps w:val="0"/>
        <w:color w:val="17365D" w:themeColor="text2" w:themeShade="BF"/>
        <w:sz w:val="28"/>
      </w:rPr>
    </w:lvl>
    <w:lvl w:ilvl="1">
      <w:start w:val="1"/>
      <w:numFmt w:val="decimal"/>
      <w:lvlRestart w:val="0"/>
      <w:suff w:val="space"/>
      <w:lvlText w:val="%1.%2 -"/>
      <w:lvlJc w:val="left"/>
      <w:pPr>
        <w:ind w:left="1701" w:hanging="1134"/>
      </w:pPr>
      <w:rPr>
        <w:rFonts w:ascii="Century" w:hAnsi="Century" w:cs="Times New Roman" w:hint="default"/>
        <w:b/>
        <w:i w:val="0"/>
        <w:caps/>
        <w:vanish w:val="0"/>
        <w:color w:val="365F91" w:themeColor="accent1" w:themeShade="BF"/>
        <w:sz w:val="24"/>
      </w:rPr>
    </w:lvl>
    <w:lvl w:ilvl="2">
      <w:start w:val="1"/>
      <w:numFmt w:val="decimal"/>
      <w:lvlRestart w:val="0"/>
      <w:suff w:val="space"/>
      <w:lvlText w:val="%1.%2.%3 -"/>
      <w:lvlJc w:val="left"/>
      <w:pPr>
        <w:ind w:left="2835" w:hanging="1701"/>
      </w:pPr>
      <w:rPr>
        <w:rFonts w:ascii="Century" w:hAnsi="Century" w:cs="Times New Roman" w:hint="default"/>
        <w:b w:val="0"/>
        <w:i w:val="0"/>
        <w:color w:val="365F91" w:themeColor="accent1" w:themeShade="BF"/>
        <w:sz w:val="22"/>
      </w:rPr>
    </w:lvl>
    <w:lvl w:ilvl="3">
      <w:start w:val="1"/>
      <w:numFmt w:val="decimal"/>
      <w:lvlRestart w:val="0"/>
      <w:suff w:val="space"/>
      <w:lvlText w:val="%1.%2.%3.%4 -"/>
      <w:lvlJc w:val="left"/>
      <w:pPr>
        <w:ind w:left="3402" w:hanging="1701"/>
      </w:pPr>
      <w:rPr>
        <w:rFonts w:ascii="Century Schoolbook" w:hAnsi="Century Schoolbook" w:cs="Times New Roman" w:hint="default"/>
        <w:b w:val="0"/>
        <w:i/>
        <w:sz w:val="20"/>
      </w:rPr>
    </w:lvl>
    <w:lvl w:ilvl="4">
      <w:start w:val="1"/>
      <w:numFmt w:val="lowerLetter"/>
      <w:lvlRestart w:val="0"/>
      <w:lvlText w:val="%4.%5 - "/>
      <w:lvlJc w:val="left"/>
      <w:pPr>
        <w:tabs>
          <w:tab w:val="num" w:pos="21830"/>
        </w:tabs>
        <w:ind w:left="3969" w:hanging="1701"/>
      </w:pPr>
      <w:rPr>
        <w:rFonts w:cs="Times New Roman" w:hint="default"/>
        <w:b w:val="0"/>
        <w:i/>
        <w:sz w:val="20"/>
      </w:rPr>
    </w:lvl>
    <w:lvl w:ilvl="5">
      <w:start w:val="1"/>
      <w:numFmt w:val="lowerLetter"/>
      <w:lvlText w:val="(%6) "/>
      <w:lvlJc w:val="left"/>
      <w:pPr>
        <w:ind w:left="5104" w:hanging="2269"/>
      </w:pPr>
      <w:rPr>
        <w:rFonts w:cs="Times New Roman" w:hint="default"/>
      </w:rPr>
    </w:lvl>
    <w:lvl w:ilvl="6">
      <w:start w:val="1"/>
      <w:numFmt w:val="decimal"/>
      <w:lvlText w:val="(%7) "/>
      <w:lvlJc w:val="left"/>
      <w:pPr>
        <w:ind w:left="5671" w:hanging="2269"/>
      </w:pPr>
      <w:rPr>
        <w:rFonts w:cs="Times New Roman" w:hint="default"/>
      </w:rPr>
    </w:lvl>
    <w:lvl w:ilvl="7">
      <w:start w:val="1"/>
      <w:numFmt w:val="bullet"/>
      <w:lvlText w:val=""/>
      <w:lvlJc w:val="left"/>
      <w:pPr>
        <w:ind w:left="6238" w:hanging="2269"/>
      </w:pPr>
      <w:rPr>
        <w:rFonts w:ascii="Wingdings" w:hAnsi="Wingdings" w:hint="default"/>
      </w:rPr>
    </w:lvl>
    <w:lvl w:ilvl="8">
      <w:start w:val="1"/>
      <w:numFmt w:val="bullet"/>
      <w:suff w:val="space"/>
      <w:lvlText w:val="-"/>
      <w:lvlJc w:val="left"/>
      <w:pPr>
        <w:ind w:left="6805" w:hanging="2269"/>
      </w:pPr>
      <w:rPr>
        <w:rFonts w:ascii="Century Gothic" w:hAnsi="Century Gothic" w:hint="default"/>
      </w:rPr>
    </w:lvl>
  </w:abstractNum>
  <w:abstractNum w:abstractNumId="4" w15:restartNumberingAfterBreak="0">
    <w:nsid w:val="24865383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5" w15:restartNumberingAfterBreak="0">
    <w:nsid w:val="274E1B5E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6" w15:restartNumberingAfterBreak="0">
    <w:nsid w:val="2F7A04EA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7" w15:restartNumberingAfterBreak="0">
    <w:nsid w:val="327D1AE4"/>
    <w:multiLevelType w:val="hybridMultilevel"/>
    <w:tmpl w:val="0BA89A50"/>
    <w:lvl w:ilvl="0" w:tplc="3170F72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90D74"/>
    <w:multiLevelType w:val="hybridMultilevel"/>
    <w:tmpl w:val="002AC78A"/>
    <w:lvl w:ilvl="0" w:tplc="083655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708D2"/>
    <w:multiLevelType w:val="hybridMultilevel"/>
    <w:tmpl w:val="E32CB880"/>
    <w:lvl w:ilvl="0" w:tplc="18ACFCDA">
      <w:start w:val="1"/>
      <w:numFmt w:val="bullet"/>
      <w:lvlText w:val="-"/>
      <w:lvlJc w:val="left"/>
      <w:pPr>
        <w:ind w:left="249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0" w15:restartNumberingAfterBreak="0">
    <w:nsid w:val="48E23CD6"/>
    <w:multiLevelType w:val="multilevel"/>
    <w:tmpl w:val="45BA5D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1" w15:restartNumberingAfterBreak="0">
    <w:nsid w:val="48FB193B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2" w15:restartNumberingAfterBreak="0">
    <w:nsid w:val="5A826EE5"/>
    <w:multiLevelType w:val="multilevel"/>
    <w:tmpl w:val="2064E4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5BAB7D1E"/>
    <w:multiLevelType w:val="multilevel"/>
    <w:tmpl w:val="550E4E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65942B6D"/>
    <w:multiLevelType w:val="hybridMultilevel"/>
    <w:tmpl w:val="D040A100"/>
    <w:lvl w:ilvl="0" w:tplc="012C75C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E82B74"/>
    <w:multiLevelType w:val="multilevel"/>
    <w:tmpl w:val="A5D8C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6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9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6" w:hanging="2880"/>
      </w:pPr>
      <w:rPr>
        <w:rFonts w:hint="default"/>
      </w:rPr>
    </w:lvl>
  </w:abstractNum>
  <w:abstractNum w:abstractNumId="16" w15:restartNumberingAfterBreak="0">
    <w:nsid w:val="7CEB04EA"/>
    <w:multiLevelType w:val="multilevel"/>
    <w:tmpl w:val="FF7CD752"/>
    <w:lvl w:ilvl="0">
      <w:start w:val="1"/>
      <w:numFmt w:val="upperRoman"/>
      <w:lvlText w:val="Article %1."/>
      <w:lvlJc w:val="left"/>
      <w:pPr>
        <w:ind w:left="567" w:hanging="567"/>
      </w:pPr>
      <w:rPr>
        <w:rFonts w:hint="default"/>
        <w:caps/>
        <w:smallCaps w:val="0"/>
        <w:color w:val="17365D" w:themeColor="text2" w:themeShade="BF"/>
        <w:sz w:val="28"/>
      </w:rPr>
    </w:lvl>
    <w:lvl w:ilvl="1">
      <w:start w:val="1"/>
      <w:numFmt w:val="upperRoman"/>
      <w:suff w:val="space"/>
      <w:lvlText w:val="%2 -"/>
      <w:lvlJc w:val="left"/>
      <w:pPr>
        <w:ind w:left="1701" w:hanging="1134"/>
      </w:pPr>
      <w:rPr>
        <w:rFonts w:ascii="Century" w:hAnsi="Century" w:cs="Times New Roman" w:hint="default"/>
        <w:b/>
        <w:i w:val="0"/>
        <w:caps/>
        <w:vanish w:val="0"/>
        <w:color w:val="365F91" w:themeColor="accent1" w:themeShade="BF"/>
        <w:sz w:val="24"/>
      </w:rPr>
    </w:lvl>
    <w:lvl w:ilvl="2">
      <w:start w:val="1"/>
      <w:numFmt w:val="decimal"/>
      <w:suff w:val="space"/>
      <w:lvlText w:val="%2.%3"/>
      <w:lvlJc w:val="left"/>
      <w:pPr>
        <w:ind w:left="2835" w:hanging="1701"/>
      </w:pPr>
      <w:rPr>
        <w:rFonts w:ascii="Century" w:hAnsi="Century" w:cs="Times New Roman" w:hint="default"/>
        <w:b w:val="0"/>
        <w:i w:val="0"/>
        <w:color w:val="365F91" w:themeColor="accent1" w:themeShade="BF"/>
        <w:sz w:val="22"/>
      </w:rPr>
    </w:lvl>
    <w:lvl w:ilvl="3">
      <w:start w:val="1"/>
      <w:numFmt w:val="decimal"/>
      <w:lvlRestart w:val="2"/>
      <w:suff w:val="space"/>
      <w:lvlText w:val="%2.%3.%4"/>
      <w:lvlJc w:val="left"/>
      <w:pPr>
        <w:ind w:left="3402" w:hanging="1701"/>
      </w:pPr>
      <w:rPr>
        <w:rFonts w:ascii="Century Schoolbook" w:hAnsi="Century Schoolbook" w:cs="Times New Roman" w:hint="default"/>
        <w:b w:val="0"/>
        <w:i/>
        <w:sz w:val="20"/>
      </w:rPr>
    </w:lvl>
    <w:lvl w:ilvl="4">
      <w:start w:val="1"/>
      <w:numFmt w:val="lowerLetter"/>
      <w:lvlText w:val="%4.%5"/>
      <w:lvlJc w:val="left"/>
      <w:pPr>
        <w:tabs>
          <w:tab w:val="num" w:pos="21830"/>
        </w:tabs>
        <w:ind w:left="3969" w:hanging="1701"/>
      </w:pPr>
      <w:rPr>
        <w:rFonts w:cs="Times New Roman" w:hint="default"/>
        <w:b w:val="0"/>
        <w:i/>
        <w:sz w:val="20"/>
      </w:rPr>
    </w:lvl>
    <w:lvl w:ilvl="5">
      <w:start w:val="1"/>
      <w:numFmt w:val="lowerLetter"/>
      <w:lvlText w:val="(%6)"/>
      <w:lvlJc w:val="left"/>
      <w:pPr>
        <w:ind w:left="5104" w:hanging="2269"/>
      </w:pPr>
      <w:rPr>
        <w:rFonts w:cs="Times New Roman" w:hint="default"/>
      </w:rPr>
    </w:lvl>
    <w:lvl w:ilvl="6">
      <w:start w:val="1"/>
      <w:numFmt w:val="decimal"/>
      <w:lvlText w:val="(%7)"/>
      <w:lvlJc w:val="left"/>
      <w:pPr>
        <w:ind w:left="5671" w:hanging="2269"/>
      </w:pPr>
      <w:rPr>
        <w:rFonts w:cs="Times New Roman" w:hint="default"/>
      </w:rPr>
    </w:lvl>
    <w:lvl w:ilvl="7">
      <w:start w:val="1"/>
      <w:numFmt w:val="bullet"/>
      <w:lvlText w:val=""/>
      <w:lvlJc w:val="left"/>
      <w:pPr>
        <w:ind w:left="6238" w:hanging="2269"/>
      </w:pPr>
      <w:rPr>
        <w:rFonts w:ascii="Wingdings" w:hAnsi="Wingdings" w:hint="default"/>
      </w:rPr>
    </w:lvl>
    <w:lvl w:ilvl="8">
      <w:start w:val="1"/>
      <w:numFmt w:val="bullet"/>
      <w:lvlText w:val=""/>
      <w:lvlJc w:val="left"/>
      <w:pPr>
        <w:ind w:left="6805" w:hanging="2269"/>
      </w:pPr>
      <w:rPr>
        <w:rFonts w:ascii="Symbol" w:hAnsi="Symbol" w:hint="default"/>
      </w:rPr>
    </w:lvl>
  </w:abstractNum>
  <w:abstractNum w:abstractNumId="17" w15:restartNumberingAfterBreak="0">
    <w:nsid w:val="7D3B1964"/>
    <w:multiLevelType w:val="hybridMultilevel"/>
    <w:tmpl w:val="057013F0"/>
    <w:lvl w:ilvl="0" w:tplc="8CCC0CB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2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3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4">
    <w:abstractNumId w:val="3"/>
    <w:lvlOverride w:ilvl="0">
      <w:lvl w:ilvl="0">
        <w:start w:val="1"/>
        <w:numFmt w:val="upperRoman"/>
        <w:suff w:val="space"/>
        <w:lvlText w:val="Article %1  -"/>
        <w:lvlJc w:val="left"/>
        <w:pPr>
          <w:ind w:left="567" w:hanging="567"/>
        </w:pPr>
        <w:rPr>
          <w:rFonts w:ascii="Century" w:hAnsi="Century" w:cs="Times New Roman" w:hint="default"/>
          <w:caps/>
          <w:smallCaps w:val="0"/>
          <w:color w:val="17365D" w:themeColor="text2" w:themeShade="BF"/>
          <w:sz w:val="28"/>
        </w:rPr>
      </w:lvl>
    </w:lvlOverride>
    <w:lvlOverride w:ilvl="1">
      <w:lvl w:ilvl="1">
        <w:start w:val="1"/>
        <w:numFmt w:val="decimal"/>
        <w:lvlRestart w:val="0"/>
        <w:suff w:val="space"/>
        <w:lvlText w:val="%1.%2 -"/>
        <w:lvlJc w:val="left"/>
        <w:pPr>
          <w:ind w:left="1701" w:hanging="1134"/>
        </w:pPr>
        <w:rPr>
          <w:rFonts w:ascii="Century" w:hAnsi="Century" w:cs="Times New Roman" w:hint="default"/>
          <w:b/>
          <w:i w:val="0"/>
          <w:caps/>
          <w:vanish w:val="0"/>
          <w:color w:val="365F91" w:themeColor="accent1" w:themeShade="BF"/>
          <w:sz w:val="24"/>
        </w:rPr>
      </w:lvl>
    </w:lvlOverride>
    <w:lvlOverride w:ilvl="2">
      <w:lvl w:ilvl="2">
        <w:start w:val="1"/>
        <w:numFmt w:val="decimal"/>
        <w:lvlRestart w:val="0"/>
        <w:suff w:val="space"/>
        <w:lvlText w:val="%1.%2.%3 -"/>
        <w:lvlJc w:val="left"/>
        <w:pPr>
          <w:ind w:left="2835" w:hanging="1701"/>
        </w:pPr>
        <w:rPr>
          <w:rFonts w:ascii="Century" w:hAnsi="Century" w:cs="Times New Roman" w:hint="default"/>
          <w:b w:val="0"/>
          <w:i w:val="0"/>
          <w:color w:val="365F91" w:themeColor="accent1" w:themeShade="BF"/>
          <w:sz w:val="22"/>
        </w:rPr>
      </w:lvl>
    </w:lvlOverride>
    <w:lvlOverride w:ilvl="3">
      <w:lvl w:ilvl="3">
        <w:start w:val="1"/>
        <w:numFmt w:val="decimal"/>
        <w:lvlRestart w:val="0"/>
        <w:suff w:val="space"/>
        <w:lvlText w:val="%1.%2.%3.%4 -"/>
        <w:lvlJc w:val="left"/>
        <w:pPr>
          <w:ind w:left="3402" w:hanging="1701"/>
        </w:pPr>
        <w:rPr>
          <w:rFonts w:ascii="Century Schoolbook" w:hAnsi="Century Schoolbook" w:cs="Times New Roman" w:hint="default"/>
          <w:b w:val="0"/>
          <w:i/>
          <w:sz w:val="20"/>
        </w:rPr>
      </w:lvl>
    </w:lvlOverride>
    <w:lvlOverride w:ilvl="4">
      <w:lvl w:ilvl="4">
        <w:start w:val="1"/>
        <w:numFmt w:val="lowerLetter"/>
        <w:lvlRestart w:val="0"/>
        <w:lvlText w:val="%4.%5 - "/>
        <w:lvlJc w:val="left"/>
        <w:pPr>
          <w:tabs>
            <w:tab w:val="num" w:pos="21830"/>
          </w:tabs>
          <w:ind w:left="3969" w:hanging="1701"/>
        </w:pPr>
        <w:rPr>
          <w:rFonts w:cs="Times New Roman" w:hint="default"/>
          <w:b w:val="0"/>
          <w:i/>
          <w:sz w:val="20"/>
        </w:rPr>
      </w:lvl>
    </w:lvlOverride>
    <w:lvlOverride w:ilvl="5">
      <w:lvl w:ilvl="5">
        <w:start w:val="1"/>
        <w:numFmt w:val="lowerLetter"/>
        <w:lvlText w:val="(%6) "/>
        <w:lvlJc w:val="left"/>
        <w:pPr>
          <w:ind w:left="5104" w:hanging="2269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(%7) "/>
        <w:lvlJc w:val="left"/>
        <w:pPr>
          <w:ind w:left="5671" w:hanging="2269"/>
        </w:pPr>
        <w:rPr>
          <w:rFonts w:cs="Times New Roman" w:hint="default"/>
        </w:rPr>
      </w:lvl>
    </w:lvlOverride>
    <w:lvlOverride w:ilvl="7">
      <w:lvl w:ilvl="7">
        <w:start w:val="1"/>
        <w:numFmt w:val="bullet"/>
        <w:lvlText w:val=""/>
        <w:lvlJc w:val="left"/>
        <w:pPr>
          <w:ind w:left="6238" w:hanging="2269"/>
        </w:pPr>
        <w:rPr>
          <w:rFonts w:ascii="Wingdings" w:hAnsi="Wingdings" w:hint="default"/>
        </w:rPr>
      </w:lvl>
    </w:lvlOverride>
    <w:lvlOverride w:ilvl="8">
      <w:lvl w:ilvl="8">
        <w:start w:val="1"/>
        <w:numFmt w:val="bullet"/>
        <w:suff w:val="space"/>
        <w:lvlText w:val="-"/>
        <w:lvlJc w:val="left"/>
        <w:pPr>
          <w:ind w:left="6805" w:hanging="2269"/>
        </w:pPr>
        <w:rPr>
          <w:rFonts w:ascii="Century Gothic" w:hAnsi="Century Gothic" w:hint="default"/>
        </w:rPr>
      </w:lvl>
    </w:lvlOverride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7"/>
  </w:num>
  <w:num w:numId="11">
    <w:abstractNumId w:val="9"/>
  </w:num>
  <w:num w:numId="12">
    <w:abstractNumId w:val="8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984" w:hanging="283"/>
        </w:pPr>
        <w:rPr>
          <w:rFonts w:ascii="Symbol" w:hAnsi="Symbol" w:hint="default"/>
        </w:rPr>
      </w:lvl>
    </w:lvlOverride>
  </w:num>
  <w:num w:numId="14">
    <w:abstractNumId w:val="6"/>
  </w:num>
  <w:num w:numId="15">
    <w:abstractNumId w:val="4"/>
  </w:num>
  <w:num w:numId="16">
    <w:abstractNumId w:val="5"/>
  </w:num>
  <w:num w:numId="17">
    <w:abstractNumId w:val="1"/>
  </w:num>
  <w:num w:numId="18">
    <w:abstractNumId w:val="13"/>
  </w:num>
  <w:num w:numId="19">
    <w:abstractNumId w:val="10"/>
  </w:num>
  <w:num w:numId="20">
    <w:abstractNumId w:val="12"/>
  </w:num>
  <w:num w:numId="21">
    <w:abstractNumId w:val="2"/>
  </w:num>
  <w:num w:numId="22">
    <w:abstractNumId w:val="17"/>
  </w:num>
  <w:num w:numId="23">
    <w:abstractNumId w:val="14"/>
  </w:num>
  <w:num w:numId="24">
    <w:abstractNumId w:val="11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E7"/>
    <w:rsid w:val="000502DC"/>
    <w:rsid w:val="00054825"/>
    <w:rsid w:val="00117F44"/>
    <w:rsid w:val="001216C1"/>
    <w:rsid w:val="001325AA"/>
    <w:rsid w:val="00172DDD"/>
    <w:rsid w:val="001B39E7"/>
    <w:rsid w:val="001D349A"/>
    <w:rsid w:val="001F027F"/>
    <w:rsid w:val="00237158"/>
    <w:rsid w:val="00275C8E"/>
    <w:rsid w:val="002768E5"/>
    <w:rsid w:val="002805BB"/>
    <w:rsid w:val="002B5334"/>
    <w:rsid w:val="002D4474"/>
    <w:rsid w:val="0036724B"/>
    <w:rsid w:val="00385CB1"/>
    <w:rsid w:val="003C33BB"/>
    <w:rsid w:val="003F15FB"/>
    <w:rsid w:val="00415F08"/>
    <w:rsid w:val="00477BD3"/>
    <w:rsid w:val="004E3FEC"/>
    <w:rsid w:val="00523F0A"/>
    <w:rsid w:val="00536FB3"/>
    <w:rsid w:val="00541347"/>
    <w:rsid w:val="00552C4E"/>
    <w:rsid w:val="00571B60"/>
    <w:rsid w:val="00572525"/>
    <w:rsid w:val="005B1051"/>
    <w:rsid w:val="006260A2"/>
    <w:rsid w:val="006423E7"/>
    <w:rsid w:val="00672300"/>
    <w:rsid w:val="006737CE"/>
    <w:rsid w:val="00677E72"/>
    <w:rsid w:val="0068654C"/>
    <w:rsid w:val="006D752D"/>
    <w:rsid w:val="007038A3"/>
    <w:rsid w:val="00706860"/>
    <w:rsid w:val="0071242A"/>
    <w:rsid w:val="00723208"/>
    <w:rsid w:val="00724B1C"/>
    <w:rsid w:val="007509F3"/>
    <w:rsid w:val="00756D3E"/>
    <w:rsid w:val="007A5D34"/>
    <w:rsid w:val="007B34AC"/>
    <w:rsid w:val="007D0CE2"/>
    <w:rsid w:val="00860471"/>
    <w:rsid w:val="008F1319"/>
    <w:rsid w:val="00975014"/>
    <w:rsid w:val="00980898"/>
    <w:rsid w:val="009812AD"/>
    <w:rsid w:val="009B378B"/>
    <w:rsid w:val="009C344C"/>
    <w:rsid w:val="00A34323"/>
    <w:rsid w:val="00A71A15"/>
    <w:rsid w:val="00AB2A9A"/>
    <w:rsid w:val="00AE0060"/>
    <w:rsid w:val="00AE31DC"/>
    <w:rsid w:val="00BB19DE"/>
    <w:rsid w:val="00BE147E"/>
    <w:rsid w:val="00BE41D1"/>
    <w:rsid w:val="00C05846"/>
    <w:rsid w:val="00C065AC"/>
    <w:rsid w:val="00C12D3D"/>
    <w:rsid w:val="00C856B6"/>
    <w:rsid w:val="00C953BA"/>
    <w:rsid w:val="00C976CE"/>
    <w:rsid w:val="00CB694C"/>
    <w:rsid w:val="00CB6CD6"/>
    <w:rsid w:val="00D124A0"/>
    <w:rsid w:val="00D31A7C"/>
    <w:rsid w:val="00D45F93"/>
    <w:rsid w:val="00D5351B"/>
    <w:rsid w:val="00D8461D"/>
    <w:rsid w:val="00DE2179"/>
    <w:rsid w:val="00E472A5"/>
    <w:rsid w:val="00E871A9"/>
    <w:rsid w:val="00E91732"/>
    <w:rsid w:val="00EB13D2"/>
    <w:rsid w:val="00ED003B"/>
    <w:rsid w:val="00F12150"/>
    <w:rsid w:val="00F21047"/>
    <w:rsid w:val="00F36081"/>
    <w:rsid w:val="00F6351A"/>
    <w:rsid w:val="00FC3250"/>
    <w:rsid w:val="00FD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764EA"/>
  <w15:docId w15:val="{CA062ACD-BBF5-4A37-8496-CD999C853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9DE"/>
  </w:style>
  <w:style w:type="paragraph" w:styleId="Titre1">
    <w:name w:val="heading 1"/>
    <w:basedOn w:val="Normal"/>
    <w:next w:val="Normal"/>
    <w:link w:val="Titre1Car"/>
    <w:uiPriority w:val="9"/>
    <w:qFormat/>
    <w:rsid w:val="00237158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37158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37158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37158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237158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237158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237158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237158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237158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37158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23715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Sansinterligne">
    <w:name w:val="No Spacing"/>
    <w:basedOn w:val="Normal"/>
    <w:link w:val="SansinterligneCar"/>
    <w:uiPriority w:val="1"/>
    <w:qFormat/>
    <w:rsid w:val="00237158"/>
    <w:pPr>
      <w:ind w:firstLine="0"/>
    </w:pPr>
  </w:style>
  <w:style w:type="character" w:customStyle="1" w:styleId="Titre3Car">
    <w:name w:val="Titre 3 Car"/>
    <w:basedOn w:val="Policepardfaut"/>
    <w:link w:val="Titre3"/>
    <w:uiPriority w:val="9"/>
    <w:rsid w:val="00237158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237158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237158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itre6Car">
    <w:name w:val="Titre 6 Car"/>
    <w:basedOn w:val="Policepardfaut"/>
    <w:link w:val="Titre6"/>
    <w:uiPriority w:val="9"/>
    <w:rsid w:val="00237158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Titre7Car">
    <w:name w:val="Titre 7 Car"/>
    <w:basedOn w:val="Policepardfaut"/>
    <w:link w:val="Titre7"/>
    <w:uiPriority w:val="9"/>
    <w:rsid w:val="00237158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237158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237158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237158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237158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237158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aragraphedeliste">
    <w:name w:val="List Paragraph"/>
    <w:basedOn w:val="Normal"/>
    <w:uiPriority w:val="34"/>
    <w:qFormat/>
    <w:rsid w:val="00237158"/>
    <w:pPr>
      <w:ind w:left="720"/>
      <w:contextualSpacing/>
    </w:pPr>
  </w:style>
  <w:style w:type="paragraph" w:styleId="TM3">
    <w:name w:val="toc 3"/>
    <w:basedOn w:val="Normal"/>
    <w:next w:val="Normal"/>
    <w:link w:val="TM3Car"/>
    <w:autoRedefine/>
    <w:uiPriority w:val="39"/>
    <w:unhideWhenUsed/>
    <w:qFormat/>
    <w:rsid w:val="00237158"/>
    <w:pPr>
      <w:spacing w:after="0"/>
      <w:ind w:left="440"/>
    </w:pPr>
    <w:rPr>
      <w:rFonts w:cstheme="minorHAnsi"/>
      <w:i/>
      <w:iCs/>
      <w:sz w:val="20"/>
      <w:szCs w:val="20"/>
    </w:rPr>
  </w:style>
  <w:style w:type="character" w:customStyle="1" w:styleId="TM3Car">
    <w:name w:val="TM 3 Car"/>
    <w:basedOn w:val="Policepardfaut"/>
    <w:link w:val="TM3"/>
    <w:uiPriority w:val="39"/>
    <w:rsid w:val="00237158"/>
    <w:rPr>
      <w:rFonts w:cstheme="minorHAnsi"/>
      <w:i/>
      <w:iCs/>
      <w:sz w:val="20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3715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37158"/>
    <w:rPr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237158"/>
    <w:rPr>
      <w:b/>
      <w:bCs/>
      <w:spacing w:val="0"/>
    </w:rPr>
  </w:style>
  <w:style w:type="character" w:styleId="Accentuation">
    <w:name w:val="Emphasis"/>
    <w:uiPriority w:val="20"/>
    <w:qFormat/>
    <w:rsid w:val="00237158"/>
    <w:rPr>
      <w:b/>
      <w:bCs/>
      <w:i/>
      <w:iCs/>
      <w:color w:val="5A5A5A" w:themeColor="text1" w:themeTint="A5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37158"/>
  </w:style>
  <w:style w:type="paragraph" w:styleId="Citation">
    <w:name w:val="Quote"/>
    <w:basedOn w:val="Normal"/>
    <w:next w:val="Normal"/>
    <w:link w:val="CitationCar"/>
    <w:uiPriority w:val="29"/>
    <w:qFormat/>
    <w:rsid w:val="0023715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tionCar">
    <w:name w:val="Citation Car"/>
    <w:basedOn w:val="Policepardfaut"/>
    <w:link w:val="Citation"/>
    <w:uiPriority w:val="29"/>
    <w:rsid w:val="0023715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37158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3715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Emphaseple">
    <w:name w:val="Subtle Emphasis"/>
    <w:uiPriority w:val="19"/>
    <w:qFormat/>
    <w:rsid w:val="00237158"/>
    <w:rPr>
      <w:i/>
      <w:iCs/>
      <w:color w:val="5A5A5A" w:themeColor="text1" w:themeTint="A5"/>
    </w:rPr>
  </w:style>
  <w:style w:type="character" w:styleId="Emphaseintense">
    <w:name w:val="Intense Emphasis"/>
    <w:uiPriority w:val="21"/>
    <w:qFormat/>
    <w:rsid w:val="00237158"/>
    <w:rPr>
      <w:b/>
      <w:bCs/>
      <w:i/>
      <w:iCs/>
      <w:color w:val="4F81BD" w:themeColor="accent1"/>
      <w:sz w:val="22"/>
      <w:szCs w:val="22"/>
    </w:rPr>
  </w:style>
  <w:style w:type="character" w:styleId="Rfrenceple">
    <w:name w:val="Subtle Reference"/>
    <w:uiPriority w:val="31"/>
    <w:qFormat/>
    <w:rsid w:val="00237158"/>
    <w:rPr>
      <w:color w:val="auto"/>
      <w:u w:val="single" w:color="9BBB59" w:themeColor="accent3"/>
    </w:rPr>
  </w:style>
  <w:style w:type="character" w:styleId="Rfrenceintense">
    <w:name w:val="Intense Reference"/>
    <w:basedOn w:val="Policepardfaut"/>
    <w:uiPriority w:val="32"/>
    <w:qFormat/>
    <w:rsid w:val="00237158"/>
    <w:rPr>
      <w:b/>
      <w:bCs/>
      <w:color w:val="76923C" w:themeColor="accent3" w:themeShade="BF"/>
      <w:u w:val="single" w:color="9BBB59" w:themeColor="accent3"/>
    </w:rPr>
  </w:style>
  <w:style w:type="character" w:styleId="Titredulivre">
    <w:name w:val="Book Title"/>
    <w:basedOn w:val="Policepardfaut"/>
    <w:uiPriority w:val="33"/>
    <w:qFormat/>
    <w:rsid w:val="00237158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7158"/>
    <w:pPr>
      <w:outlineLvl w:val="9"/>
    </w:pPr>
    <w:rPr>
      <w:lang w:bidi="en-US"/>
    </w:rPr>
  </w:style>
  <w:style w:type="paragraph" w:styleId="En-tte">
    <w:name w:val="header"/>
    <w:basedOn w:val="Normal"/>
    <w:link w:val="En-tteCar"/>
    <w:uiPriority w:val="99"/>
    <w:unhideWhenUsed/>
    <w:rsid w:val="00642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23E7"/>
  </w:style>
  <w:style w:type="paragraph" w:styleId="Pieddepage">
    <w:name w:val="footer"/>
    <w:basedOn w:val="Normal"/>
    <w:link w:val="PieddepageCar"/>
    <w:uiPriority w:val="99"/>
    <w:unhideWhenUsed/>
    <w:rsid w:val="00642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23E7"/>
  </w:style>
  <w:style w:type="table" w:styleId="Grilledutableau">
    <w:name w:val="Table Grid"/>
    <w:basedOn w:val="TableauNormal"/>
    <w:uiPriority w:val="59"/>
    <w:rsid w:val="00642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6423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2805B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unhideWhenUsed/>
    <w:rsid w:val="00D5351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351B"/>
    <w:rPr>
      <w:rFonts w:ascii="Tahoma" w:hAnsi="Tahoma" w:cs="Tahoma"/>
      <w:sz w:val="16"/>
      <w:szCs w:val="16"/>
    </w:rPr>
  </w:style>
  <w:style w:type="paragraph" w:styleId="TM2">
    <w:name w:val="toc 2"/>
    <w:basedOn w:val="Normal"/>
    <w:next w:val="Normal"/>
    <w:autoRedefine/>
    <w:uiPriority w:val="39"/>
    <w:unhideWhenUsed/>
    <w:rsid w:val="00E871A9"/>
    <w:pPr>
      <w:spacing w:after="100"/>
      <w:ind w:left="220"/>
    </w:pPr>
  </w:style>
  <w:style w:type="table" w:styleId="Tramemoyenne2-Accent2">
    <w:name w:val="Medium Shading 2 Accent 2"/>
    <w:basedOn w:val="TableauNormal"/>
    <w:uiPriority w:val="64"/>
    <w:rsid w:val="00AB2A9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AB2A9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ramecouleur-Accent1">
    <w:name w:val="Colorful Shading Accent 1"/>
    <w:basedOn w:val="TableauNormal"/>
    <w:uiPriority w:val="71"/>
    <w:rsid w:val="00AB2A9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laire-Accent1">
    <w:name w:val="Light List Accent 1"/>
    <w:basedOn w:val="TableauNormal"/>
    <w:uiPriority w:val="61"/>
    <w:rsid w:val="00AB2A9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moyenne1-Accent1">
    <w:name w:val="Medium Shading 1 Accent 1"/>
    <w:basedOn w:val="TableauNormal"/>
    <w:uiPriority w:val="63"/>
    <w:rsid w:val="00AB2A9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1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6B0EB-6A8D-46F7-827F-C2AFA2E8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SUC CLAIRE</dc:creator>
  <cp:lastModifiedBy>KEGUNY-FABRE LAUREN (CPAM VAR)</cp:lastModifiedBy>
  <cp:revision>2</cp:revision>
  <dcterms:created xsi:type="dcterms:W3CDTF">2025-08-19T14:20:00Z</dcterms:created>
  <dcterms:modified xsi:type="dcterms:W3CDTF">2025-08-19T14:20:00Z</dcterms:modified>
</cp:coreProperties>
</file>